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17258EF1" w:rsidR="009E0299" w:rsidRPr="00521D4C" w:rsidRDefault="00090F0F" w:rsidP="009E0299">
      <w:pPr>
        <w:spacing w:before="360" w:after="360"/>
        <w:jc w:val="center"/>
        <w:rPr>
          <w:rFonts w:ascii="Times New Roman" w:hAnsi="Times New Roman"/>
          <w:b/>
          <w:color w:val="C00000"/>
          <w:sz w:val="28"/>
          <w:szCs w:val="38"/>
        </w:rPr>
      </w:pPr>
      <w:r w:rsidRPr="00090F0F">
        <w:rPr>
          <w:rFonts w:ascii="Times New Roman" w:hAnsi="Times New Roman"/>
          <w:b/>
          <w:sz w:val="28"/>
          <w:szCs w:val="38"/>
        </w:rPr>
        <w:t>Applied Geoinformatics</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7"/>
        <w:gridCol w:w="1607"/>
        <w:gridCol w:w="3101"/>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17133BD3" w:rsidR="00EE0BFB" w:rsidRPr="008B0F2F" w:rsidRDefault="00090F0F" w:rsidP="00440EA1">
            <w:pPr>
              <w:pStyle w:val="Heading1"/>
              <w:rPr>
                <w:rFonts w:asciiTheme="minorHAnsi" w:hAnsiTheme="minorHAnsi" w:cstheme="minorHAnsi"/>
                <w:sz w:val="22"/>
                <w:szCs w:val="22"/>
              </w:rPr>
            </w:pPr>
            <w:r w:rsidRPr="00C3226B">
              <w:rPr>
                <w:rFonts w:ascii="Arial Narrow" w:hAnsi="Arial Narrow"/>
                <w:sz w:val="24"/>
                <w:szCs w:val="24"/>
                <w:lang w:val="en-US"/>
              </w:rPr>
              <w:t>Applied Geoinformatics</w:t>
            </w:r>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75B32A4B" w:rsidR="00EE0BFB" w:rsidRPr="008B0F2F" w:rsidRDefault="00090F0F" w:rsidP="00440EA1">
            <w:pPr>
              <w:spacing w:after="0" w:line="240" w:lineRule="auto"/>
              <w:rPr>
                <w:rFonts w:cstheme="minorHAnsi"/>
                <w:i/>
              </w:rPr>
            </w:pPr>
            <w:r>
              <w:rPr>
                <w:rFonts w:cstheme="minorHAnsi"/>
                <w:iCs/>
                <w:lang w:eastAsia="zh-CN"/>
              </w:rPr>
              <w:t>M</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563F0BF5" w:rsidR="00EE0BFB" w:rsidRPr="008B0F2F" w:rsidRDefault="00643690" w:rsidP="00440EA1">
            <w:pPr>
              <w:spacing w:after="0" w:line="240" w:lineRule="auto"/>
              <w:rPr>
                <w:rFonts w:cstheme="minorHAnsi"/>
              </w:rPr>
            </w:pPr>
            <w:r>
              <w:rPr>
                <w:rFonts w:cstheme="minorHAnsi"/>
                <w:iCs/>
                <w:lang w:eastAsia="zh-CN"/>
              </w:rPr>
              <w:t>15</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D16153" w:rsidP="00EE0BFB">
            <w:pPr>
              <w:spacing w:after="0" w:line="240" w:lineRule="auto"/>
              <w:rPr>
                <w:rFonts w:cstheme="minorHAnsi"/>
                <w:i/>
                <w:lang w:val="ru-RU" w:eastAsia="zh-CN"/>
              </w:rPr>
            </w:pPr>
            <w:hyperlink r:id="rId9" w:history="1">
              <w:r w:rsidR="00BB1962" w:rsidRPr="00F706C1">
                <w:rPr>
                  <w:rStyle w:val="Hyperlink"/>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6F6D49C7" w:rsidR="00EE0BFB" w:rsidRPr="008B0F2F" w:rsidRDefault="00090F0F" w:rsidP="00EE0BFB">
            <w:pPr>
              <w:pStyle w:val="Heading2"/>
              <w:rPr>
                <w:rFonts w:asciiTheme="minorHAnsi" w:hAnsiTheme="minorHAnsi" w:cstheme="minorHAnsi"/>
                <w:b/>
                <w:color w:val="auto"/>
                <w:sz w:val="22"/>
                <w:szCs w:val="22"/>
              </w:rPr>
            </w:pPr>
            <w:r>
              <w:rPr>
                <w:rFonts w:asciiTheme="minorHAnsi" w:hAnsiTheme="minorHAnsi" w:cstheme="minorHAnsi"/>
                <w:b/>
                <w:color w:val="auto"/>
                <w:sz w:val="22"/>
                <w:szCs w:val="22"/>
              </w:rPr>
              <w:t>5</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5502A562" w:rsidR="00EE0BFB" w:rsidRPr="008B0F2F" w:rsidRDefault="00D16153" w:rsidP="00EE0BFB">
            <w:pPr>
              <w:spacing w:after="0" w:line="240" w:lineRule="auto"/>
              <w:rPr>
                <w:rFonts w:cstheme="minorHAnsi"/>
                <w:i/>
                <w:lang w:eastAsia="zh-CN"/>
              </w:rPr>
            </w:pPr>
            <w:hyperlink r:id="rId10" w:history="1">
              <w:r w:rsidR="00257766" w:rsidRPr="007F076B">
                <w:rPr>
                  <w:rStyle w:val="Hyperlink"/>
                  <w:rFonts w:cstheme="minorHAnsi"/>
                  <w:i/>
                  <w:lang w:eastAsia="zh-CN"/>
                </w:rPr>
                <w:t>ilkhomjon.abdullaev@gmail.com</w:t>
              </w:r>
            </w:hyperlink>
            <w:r w:rsidR="009169C1">
              <w:rPr>
                <w:rFonts w:cstheme="minorHAnsi"/>
                <w:i/>
                <w:lang w:eastAsia="zh-CN"/>
              </w:rPr>
              <w:t xml:space="preserve"> </w:t>
            </w:r>
          </w:p>
        </w:tc>
      </w:tr>
      <w:tr w:rsidR="00EE0BFB" w:rsidRPr="00825BE3" w14:paraId="4A3A6741" w14:textId="77777777" w:rsidTr="00EE0BFB">
        <w:tc>
          <w:tcPr>
            <w:tcW w:w="9521" w:type="dxa"/>
            <w:gridSpan w:val="4"/>
          </w:tcPr>
          <w:p w14:paraId="2324E017" w14:textId="78BF00E0" w:rsidR="00EE0BFB" w:rsidRPr="00B6243E" w:rsidRDefault="008B0F2F" w:rsidP="00EE0BFB">
            <w:pPr>
              <w:spacing w:after="0" w:line="240" w:lineRule="auto"/>
              <w:rPr>
                <w:rFonts w:cstheme="minorHAnsi"/>
              </w:rPr>
            </w:pPr>
            <w:r w:rsidRPr="00B6243E">
              <w:rPr>
                <w:rFonts w:cstheme="minorHAnsi"/>
                <w:b/>
              </w:rPr>
              <w:t>Program</w:t>
            </w:r>
            <w:r w:rsidR="00242F4E" w:rsidRPr="00B6243E">
              <w:rPr>
                <w:rFonts w:cstheme="minorHAnsi"/>
                <w:b/>
              </w:rPr>
              <w:t xml:space="preserve"> Description: </w:t>
            </w:r>
          </w:p>
          <w:p w14:paraId="58B59C4F" w14:textId="4C1FAA68" w:rsidR="00242F4E" w:rsidRPr="00B6243E" w:rsidRDefault="00B6243E" w:rsidP="009169C1">
            <w:pPr>
              <w:spacing w:after="0" w:line="240" w:lineRule="auto"/>
              <w:rPr>
                <w:rFonts w:cstheme="minorHAnsi"/>
                <w:iCs/>
                <w:lang w:eastAsia="zh-CN"/>
              </w:rPr>
            </w:pPr>
            <w:r w:rsidRPr="00B6243E">
              <w:rPr>
                <w:rFonts w:cstheme="minorHAnsi"/>
                <w:iCs/>
                <w:lang w:eastAsia="zh-CN"/>
              </w:rPr>
              <w:t>This program covers geodatabase architecture, geodatabase design and construction, fundamentals of topology, spatiotemporal data, geospatial analysis, decision support through geoinformatics research.</w:t>
            </w:r>
          </w:p>
        </w:tc>
      </w:tr>
      <w:tr w:rsidR="00EE0BFB" w:rsidRPr="00EA7D98" w14:paraId="42D57B21" w14:textId="77777777" w:rsidTr="00EE0BFB">
        <w:tc>
          <w:tcPr>
            <w:tcW w:w="9521" w:type="dxa"/>
            <w:gridSpan w:val="4"/>
          </w:tcPr>
          <w:p w14:paraId="44065AC8" w14:textId="44DBC8E7" w:rsidR="00242F4E" w:rsidRPr="00B6243E" w:rsidRDefault="00EE0BFB" w:rsidP="00EE0BFB">
            <w:pPr>
              <w:spacing w:after="0" w:line="240" w:lineRule="auto"/>
              <w:rPr>
                <w:rFonts w:cstheme="minorHAnsi"/>
              </w:rPr>
            </w:pPr>
            <w:r w:rsidRPr="00B6243E">
              <w:rPr>
                <w:rFonts w:cstheme="minorHAnsi"/>
                <w:b/>
              </w:rPr>
              <w:t>Objectives</w:t>
            </w:r>
            <w:r w:rsidRPr="00B6243E">
              <w:rPr>
                <w:rFonts w:cstheme="minorHAnsi"/>
              </w:rPr>
              <w:t>:</w:t>
            </w:r>
            <w:r w:rsidR="00011F2C" w:rsidRPr="00B6243E">
              <w:rPr>
                <w:rFonts w:cstheme="minorHAnsi"/>
              </w:rPr>
              <w:t xml:space="preserve"> </w:t>
            </w:r>
            <w:r w:rsidR="007E08C8" w:rsidRPr="00B6243E">
              <w:rPr>
                <w:rFonts w:cstheme="minorHAnsi"/>
              </w:rPr>
              <w:t xml:space="preserve">The purpose of teaching the subject is to develop in </w:t>
            </w:r>
            <w:proofErr w:type="spellStart"/>
            <w:proofErr w:type="gramStart"/>
            <w:r w:rsidR="007E08C8" w:rsidRPr="00B6243E">
              <w:rPr>
                <w:rFonts w:cstheme="minorHAnsi"/>
              </w:rPr>
              <w:t>students</w:t>
            </w:r>
            <w:proofErr w:type="spellEnd"/>
            <w:proofErr w:type="gramEnd"/>
            <w:r w:rsidR="007E08C8" w:rsidRPr="00B6243E">
              <w:rPr>
                <w:rFonts w:cstheme="minorHAnsi"/>
              </w:rPr>
              <w:t xml:space="preserve"> knowledge and skills in the application of research methods of geoinformatics in geodesy, cartography, land management and other fields, as well as the application of achievements of geoinformatics in their scientific work.</w:t>
            </w:r>
          </w:p>
        </w:tc>
      </w:tr>
      <w:tr w:rsidR="00EE0BFB" w:rsidRPr="00BB1962" w14:paraId="0045E0BD" w14:textId="77777777" w:rsidTr="00EE0BFB">
        <w:tc>
          <w:tcPr>
            <w:tcW w:w="9521" w:type="dxa"/>
            <w:gridSpan w:val="4"/>
          </w:tcPr>
          <w:p w14:paraId="013BD783" w14:textId="77777777" w:rsidR="009169C1" w:rsidRPr="00B6243E" w:rsidRDefault="00242F4E" w:rsidP="009169C1">
            <w:pPr>
              <w:spacing w:after="0" w:line="240" w:lineRule="auto"/>
              <w:jc w:val="both"/>
              <w:rPr>
                <w:rFonts w:cstheme="minorHAnsi"/>
                <w:b/>
                <w:bCs/>
              </w:rPr>
            </w:pPr>
            <w:r w:rsidRPr="00B6243E">
              <w:rPr>
                <w:rFonts w:cstheme="minorHAnsi"/>
                <w:b/>
                <w:bCs/>
              </w:rPr>
              <w:t>Prerequisites</w:t>
            </w:r>
            <w:r w:rsidR="00EE0BFB" w:rsidRPr="00B6243E">
              <w:rPr>
                <w:rFonts w:cstheme="minorHAnsi"/>
                <w:b/>
                <w:bCs/>
              </w:rPr>
              <w:t>:</w:t>
            </w:r>
            <w:r w:rsidR="009169C1" w:rsidRPr="00B6243E">
              <w:rPr>
                <w:rFonts w:cstheme="minorHAnsi"/>
                <w:b/>
                <w:bCs/>
              </w:rPr>
              <w:t xml:space="preserve"> </w:t>
            </w:r>
          </w:p>
          <w:p w14:paraId="2AB975CA" w14:textId="620F54FA" w:rsidR="009169C1" w:rsidRPr="00B6243E" w:rsidRDefault="009169C1" w:rsidP="009169C1">
            <w:pPr>
              <w:spacing w:after="0" w:line="240" w:lineRule="auto"/>
              <w:jc w:val="both"/>
              <w:rPr>
                <w:rFonts w:cstheme="minorHAnsi"/>
              </w:rPr>
            </w:pPr>
            <w:r w:rsidRPr="00B6243E">
              <w:rPr>
                <w:rFonts w:cstheme="minorHAnsi"/>
              </w:rPr>
              <w:t>To know:</w:t>
            </w:r>
          </w:p>
          <w:p w14:paraId="27E88DA4" w14:textId="37D0D796" w:rsidR="009169C1" w:rsidRPr="00B6243E" w:rsidRDefault="00B6243E" w:rsidP="009169C1">
            <w:pPr>
              <w:spacing w:after="0" w:line="240" w:lineRule="auto"/>
              <w:jc w:val="both"/>
              <w:rPr>
                <w:rFonts w:cstheme="minorHAnsi"/>
              </w:rPr>
            </w:pPr>
            <w:r w:rsidRPr="00B6243E">
              <w:rPr>
                <w:rFonts w:cstheme="minorHAnsi"/>
              </w:rPr>
              <w:t xml:space="preserve">GIS, Remote Sensing </w:t>
            </w:r>
            <w:r w:rsidR="005F5734" w:rsidRPr="00B6243E">
              <w:rPr>
                <w:rFonts w:cstheme="minorHAnsi"/>
              </w:rPr>
              <w:t>Mathematics</w:t>
            </w:r>
          </w:p>
          <w:p w14:paraId="1F8E9C74" w14:textId="77777777" w:rsidR="009169C1" w:rsidRPr="00B6243E" w:rsidRDefault="009169C1" w:rsidP="009169C1">
            <w:pPr>
              <w:spacing w:after="0" w:line="240" w:lineRule="auto"/>
              <w:jc w:val="both"/>
              <w:rPr>
                <w:rFonts w:cstheme="minorHAnsi"/>
              </w:rPr>
            </w:pPr>
            <w:r w:rsidRPr="00B6243E">
              <w:rPr>
                <w:rFonts w:cstheme="minorHAnsi"/>
              </w:rPr>
              <w:t xml:space="preserve">Possess: </w:t>
            </w:r>
          </w:p>
          <w:p w14:paraId="6FAAA341" w14:textId="0D580AE9" w:rsidR="00EE0BFB" w:rsidRPr="00B6243E" w:rsidRDefault="009169C1" w:rsidP="00EE0BFB">
            <w:pPr>
              <w:spacing w:after="0" w:line="240" w:lineRule="auto"/>
              <w:rPr>
                <w:rFonts w:cstheme="minorHAnsi"/>
              </w:rPr>
            </w:pPr>
            <w:r w:rsidRPr="00B6243E">
              <w:rPr>
                <w:rFonts w:cstheme="minorHAnsi"/>
              </w:rPr>
              <w:t>Use application of GIS</w:t>
            </w:r>
          </w:p>
        </w:tc>
      </w:tr>
    </w:tbl>
    <w:p w14:paraId="7C91C142" w14:textId="5905BA0B" w:rsidR="009C1DB9" w:rsidRPr="00BB1962" w:rsidRDefault="009C1DB9" w:rsidP="00406765">
      <w:pPr>
        <w:jc w:val="both"/>
        <w:rPr>
          <w:rFonts w:cstheme="minorHAnsi"/>
        </w:rPr>
      </w:pPr>
    </w:p>
    <w:p w14:paraId="23143C05" w14:textId="4817AE3A" w:rsidR="0074113F" w:rsidRDefault="009C1DB9" w:rsidP="0074113F">
      <w:pPr>
        <w:jc w:val="center"/>
        <w:rPr>
          <w:noProof/>
        </w:rPr>
      </w:pPr>
      <w:r>
        <w:rPr>
          <w:rFonts w:ascii="Times New Roman" w:hAnsi="Times New Roman" w:cs="Times New Roman"/>
          <w:sz w:val="24"/>
        </w:rPr>
        <w:br w:type="page"/>
      </w:r>
      <w:r w:rsidR="00B660F6">
        <w:object w:dxaOrig="8563" w:dyaOrig="14696" w14:anchorId="5AAA2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28.15pt;height:734.8pt" o:ole="">
            <v:imagedata r:id="rId11" o:title=""/>
          </v:shape>
          <o:OLEObject Type="Embed" ProgID="Photoshop.Image.15" ShapeID="_x0000_i1029" DrawAspect="Content" ObjectID="_1771082240" r:id="rId12">
            <o:FieldCodes>\s</o:FieldCodes>
          </o:OLEObject>
        </w:object>
      </w:r>
      <w:r w:rsidR="0074113F">
        <w:rPr>
          <w:noProof/>
        </w:rPr>
        <w:br w:type="page"/>
      </w:r>
    </w:p>
    <w:p w14:paraId="2053AE2A" w14:textId="193BD9D6" w:rsidR="0074113F" w:rsidRDefault="00601B7F">
      <w:pPr>
        <w:rPr>
          <w:noProof/>
        </w:rPr>
      </w:pPr>
      <w:r>
        <w:rPr>
          <w:noProof/>
        </w:rPr>
        <w:drawing>
          <wp:inline distT="0" distB="0" distL="0" distR="0" wp14:anchorId="2820AB4E" wp14:editId="4E5507D5">
            <wp:extent cx="5730949" cy="847739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998" t="8114" r="50964" b="6070"/>
                    <a:stretch/>
                  </pic:blipFill>
                  <pic:spPr bwMode="auto">
                    <a:xfrm>
                      <a:off x="0" y="0"/>
                      <a:ext cx="5739415" cy="8489918"/>
                    </a:xfrm>
                    <a:prstGeom prst="rect">
                      <a:avLst/>
                    </a:prstGeom>
                    <a:ln>
                      <a:noFill/>
                    </a:ln>
                    <a:extLst>
                      <a:ext uri="{53640926-AAD7-44D8-BBD7-CCE9431645EC}">
                        <a14:shadowObscured xmlns:a14="http://schemas.microsoft.com/office/drawing/2010/main"/>
                      </a:ext>
                    </a:extLst>
                  </pic:spPr>
                </pic:pic>
              </a:graphicData>
            </a:graphic>
          </wp:inline>
        </w:drawing>
      </w:r>
      <w:r w:rsidR="0074113F">
        <w:rPr>
          <w:noProof/>
        </w:rPr>
        <w:br w:type="page"/>
      </w:r>
    </w:p>
    <w:p w14:paraId="5D534388" w14:textId="2DA1DECB" w:rsidR="00106009" w:rsidRDefault="00601B7F">
      <w:pPr>
        <w:rPr>
          <w:noProof/>
        </w:rPr>
      </w:pPr>
      <w:r>
        <w:rPr>
          <w:noProof/>
        </w:rPr>
        <w:drawing>
          <wp:inline distT="0" distB="0" distL="0" distR="0" wp14:anchorId="35ECCEF7" wp14:editId="6466020F">
            <wp:extent cx="5858539" cy="8654850"/>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4597" t="6685" r="3841" b="5886"/>
                    <a:stretch/>
                  </pic:blipFill>
                  <pic:spPr bwMode="auto">
                    <a:xfrm>
                      <a:off x="0" y="0"/>
                      <a:ext cx="5866389" cy="8666447"/>
                    </a:xfrm>
                    <a:prstGeom prst="rect">
                      <a:avLst/>
                    </a:prstGeom>
                    <a:ln>
                      <a:noFill/>
                    </a:ln>
                    <a:extLst>
                      <a:ext uri="{53640926-AAD7-44D8-BBD7-CCE9431645EC}">
                        <a14:shadowObscured xmlns:a14="http://schemas.microsoft.com/office/drawing/2010/main"/>
                      </a:ext>
                    </a:extLst>
                  </pic:spPr>
                </pic:pic>
              </a:graphicData>
            </a:graphic>
          </wp:inline>
        </w:drawing>
      </w:r>
    </w:p>
    <w:p w14:paraId="4BBF1C06" w14:textId="5A18B594" w:rsidR="00D34C09" w:rsidRDefault="00601B7F">
      <w:pPr>
        <w:rPr>
          <w:noProof/>
        </w:rPr>
      </w:pPr>
      <w:r>
        <w:rPr>
          <w:noProof/>
        </w:rPr>
        <w:drawing>
          <wp:inline distT="0" distB="0" distL="0" distR="0" wp14:anchorId="00FAD4BF" wp14:editId="147B46EB">
            <wp:extent cx="5894130" cy="8601739"/>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042" t="7255" r="52180" b="5932"/>
                    <a:stretch/>
                  </pic:blipFill>
                  <pic:spPr bwMode="auto">
                    <a:xfrm>
                      <a:off x="0" y="0"/>
                      <a:ext cx="5905953" cy="8618993"/>
                    </a:xfrm>
                    <a:prstGeom prst="rect">
                      <a:avLst/>
                    </a:prstGeom>
                    <a:ln>
                      <a:noFill/>
                    </a:ln>
                    <a:extLst>
                      <a:ext uri="{53640926-AAD7-44D8-BBD7-CCE9431645EC}">
                        <a14:shadowObscured xmlns:a14="http://schemas.microsoft.com/office/drawing/2010/main"/>
                      </a:ext>
                    </a:extLst>
                  </pic:spPr>
                </pic:pic>
              </a:graphicData>
            </a:graphic>
          </wp:inline>
        </w:drawing>
      </w:r>
      <w:r w:rsidR="00D34C09">
        <w:rPr>
          <w:noProof/>
        </w:rPr>
        <w:br w:type="page"/>
      </w:r>
    </w:p>
    <w:p w14:paraId="61AFBB0D" w14:textId="2FE9AE0C" w:rsidR="00D34C09" w:rsidRDefault="00601B7F">
      <w:pPr>
        <w:rPr>
          <w:noProof/>
        </w:rPr>
      </w:pPr>
      <w:r>
        <w:rPr>
          <w:noProof/>
        </w:rPr>
        <w:drawing>
          <wp:inline distT="0" distB="0" distL="0" distR="0" wp14:anchorId="32C6D3A8" wp14:editId="4CC74945">
            <wp:extent cx="6152083" cy="8858998"/>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4423" t="6637" r="3941" b="8605"/>
                    <a:stretch/>
                  </pic:blipFill>
                  <pic:spPr bwMode="auto">
                    <a:xfrm>
                      <a:off x="0" y="0"/>
                      <a:ext cx="6159574" cy="8869785"/>
                    </a:xfrm>
                    <a:prstGeom prst="rect">
                      <a:avLst/>
                    </a:prstGeom>
                    <a:ln>
                      <a:noFill/>
                    </a:ln>
                    <a:extLst>
                      <a:ext uri="{53640926-AAD7-44D8-BBD7-CCE9431645EC}">
                        <a14:shadowObscured xmlns:a14="http://schemas.microsoft.com/office/drawing/2010/main"/>
                      </a:ext>
                    </a:extLst>
                  </pic:spPr>
                </pic:pic>
              </a:graphicData>
            </a:graphic>
          </wp:inline>
        </w:drawing>
      </w:r>
    </w:p>
    <w:p w14:paraId="115433ED" w14:textId="11DB0B95" w:rsidR="00D34C09" w:rsidRDefault="00601B7F">
      <w:pPr>
        <w:rPr>
          <w:noProof/>
        </w:rPr>
      </w:pPr>
      <w:r>
        <w:rPr>
          <w:noProof/>
        </w:rPr>
        <w:drawing>
          <wp:inline distT="0" distB="0" distL="0" distR="0" wp14:anchorId="1B5803E9" wp14:editId="3CF4F5D3">
            <wp:extent cx="5917997" cy="8487092"/>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024" t="7302" r="52263" b="5746"/>
                    <a:stretch/>
                  </pic:blipFill>
                  <pic:spPr bwMode="auto">
                    <a:xfrm>
                      <a:off x="0" y="0"/>
                      <a:ext cx="5935195" cy="8511756"/>
                    </a:xfrm>
                    <a:prstGeom prst="rect">
                      <a:avLst/>
                    </a:prstGeom>
                    <a:ln>
                      <a:noFill/>
                    </a:ln>
                    <a:extLst>
                      <a:ext uri="{53640926-AAD7-44D8-BBD7-CCE9431645EC}">
                        <a14:shadowObscured xmlns:a14="http://schemas.microsoft.com/office/drawing/2010/main"/>
                      </a:ext>
                    </a:extLst>
                  </pic:spPr>
                </pic:pic>
              </a:graphicData>
            </a:graphic>
          </wp:inline>
        </w:drawing>
      </w:r>
    </w:p>
    <w:p w14:paraId="0FB5A0E9" w14:textId="0AB8D21B" w:rsidR="00D34C09" w:rsidRDefault="00601B7F">
      <w:pPr>
        <w:rPr>
          <w:noProof/>
        </w:rPr>
      </w:pPr>
      <w:r>
        <w:rPr>
          <w:noProof/>
        </w:rPr>
        <w:drawing>
          <wp:inline distT="0" distB="0" distL="0" distR="0" wp14:anchorId="6F610EAD" wp14:editId="7B73F03C">
            <wp:extent cx="5822663" cy="8482330"/>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4195" t="7302" r="3752" b="5746"/>
                    <a:stretch/>
                  </pic:blipFill>
                  <pic:spPr bwMode="auto">
                    <a:xfrm>
                      <a:off x="0" y="0"/>
                      <a:ext cx="5842862" cy="8511756"/>
                    </a:xfrm>
                    <a:prstGeom prst="rect">
                      <a:avLst/>
                    </a:prstGeom>
                    <a:ln>
                      <a:noFill/>
                    </a:ln>
                    <a:extLst>
                      <a:ext uri="{53640926-AAD7-44D8-BBD7-CCE9431645EC}">
                        <a14:shadowObscured xmlns:a14="http://schemas.microsoft.com/office/drawing/2010/main"/>
                      </a:ext>
                    </a:extLst>
                  </pic:spPr>
                </pic:pic>
              </a:graphicData>
            </a:graphic>
          </wp:inline>
        </w:drawing>
      </w:r>
    </w:p>
    <w:p w14:paraId="254F3E10" w14:textId="089A1B6B" w:rsidR="007E08C8" w:rsidRDefault="00601B7F">
      <w:pPr>
        <w:rPr>
          <w:noProof/>
        </w:rPr>
      </w:pPr>
      <w:r>
        <w:rPr>
          <w:noProof/>
        </w:rPr>
        <w:drawing>
          <wp:inline distT="0" distB="0" distL="0" distR="0" wp14:anchorId="03F120A9" wp14:editId="69355AD4">
            <wp:extent cx="6101015" cy="8804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303" t="7134" r="53148" b="8108"/>
                    <a:stretch/>
                  </pic:blipFill>
                  <pic:spPr bwMode="auto">
                    <a:xfrm>
                      <a:off x="0" y="0"/>
                      <a:ext cx="6102227" cy="8805849"/>
                    </a:xfrm>
                    <a:prstGeom prst="rect">
                      <a:avLst/>
                    </a:prstGeom>
                    <a:ln>
                      <a:noFill/>
                    </a:ln>
                    <a:extLst>
                      <a:ext uri="{53640926-AAD7-44D8-BBD7-CCE9431645EC}">
                        <a14:shadowObscured xmlns:a14="http://schemas.microsoft.com/office/drawing/2010/main"/>
                      </a:ext>
                    </a:extLst>
                  </pic:spPr>
                </pic:pic>
              </a:graphicData>
            </a:graphic>
          </wp:inline>
        </w:drawing>
      </w:r>
    </w:p>
    <w:p w14:paraId="1B1A959D" w14:textId="6AC422FC" w:rsidR="007E08C8" w:rsidRDefault="007E08C8">
      <w:pPr>
        <w:rPr>
          <w:noProof/>
        </w:rPr>
      </w:pPr>
      <w:r>
        <w:rPr>
          <w:noProof/>
        </w:rPr>
        <w:drawing>
          <wp:inline distT="0" distB="0" distL="0" distR="0" wp14:anchorId="017F0075" wp14:editId="27983854">
            <wp:extent cx="5849007" cy="860083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5506" t="7255" r="2038" b="5932"/>
                    <a:stretch/>
                  </pic:blipFill>
                  <pic:spPr bwMode="auto">
                    <a:xfrm>
                      <a:off x="0" y="0"/>
                      <a:ext cx="5861355" cy="8618993"/>
                    </a:xfrm>
                    <a:prstGeom prst="rect">
                      <a:avLst/>
                    </a:prstGeom>
                    <a:ln>
                      <a:noFill/>
                    </a:ln>
                    <a:extLst>
                      <a:ext uri="{53640926-AAD7-44D8-BBD7-CCE9431645EC}">
                        <a14:shadowObscured xmlns:a14="http://schemas.microsoft.com/office/drawing/2010/main"/>
                      </a:ext>
                    </a:extLst>
                  </pic:spPr>
                </pic:pic>
              </a:graphicData>
            </a:graphic>
          </wp:inline>
        </w:drawing>
      </w:r>
      <w:r>
        <w:rPr>
          <w:noProof/>
        </w:rPr>
        <w:br w:type="page"/>
      </w:r>
    </w:p>
    <w:p w14:paraId="5F4C2E53" w14:textId="0B927D49" w:rsidR="00106009" w:rsidRDefault="007E08C8">
      <w:pPr>
        <w:rPr>
          <w:noProof/>
        </w:rPr>
      </w:pPr>
      <w:r>
        <w:rPr>
          <w:noProof/>
        </w:rPr>
        <w:drawing>
          <wp:inline distT="0" distB="0" distL="0" distR="0" wp14:anchorId="0DDD0727" wp14:editId="1B5F6D52">
            <wp:extent cx="5864772" cy="8646531"/>
            <wp:effectExtent l="0" t="0" r="317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238" t="6685" r="53112" b="5886"/>
                    <a:stretch/>
                  </pic:blipFill>
                  <pic:spPr bwMode="auto">
                    <a:xfrm>
                      <a:off x="0" y="0"/>
                      <a:ext cx="5870120" cy="8654415"/>
                    </a:xfrm>
                    <a:prstGeom prst="rect">
                      <a:avLst/>
                    </a:prstGeom>
                    <a:ln>
                      <a:noFill/>
                    </a:ln>
                    <a:extLst>
                      <a:ext uri="{53640926-AAD7-44D8-BBD7-CCE9431645EC}">
                        <a14:shadowObscured xmlns:a14="http://schemas.microsoft.com/office/drawing/2010/main"/>
                      </a:ext>
                    </a:extLst>
                  </pic:spPr>
                </pic:pic>
              </a:graphicData>
            </a:graphic>
          </wp:inline>
        </w:drawing>
      </w:r>
    </w:p>
    <w:sectPr w:rsidR="00106009" w:rsidSect="00DC6FD1">
      <w:headerReference w:type="default" r:id="rId18"/>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D94B32" w14:textId="77777777" w:rsidR="00D16153" w:rsidRDefault="00D16153" w:rsidP="009E0299">
      <w:pPr>
        <w:spacing w:after="0" w:line="240" w:lineRule="auto"/>
      </w:pPr>
      <w:r>
        <w:separator/>
      </w:r>
    </w:p>
  </w:endnote>
  <w:endnote w:type="continuationSeparator" w:id="0">
    <w:p w14:paraId="42DD0C1C" w14:textId="77777777" w:rsidR="00D16153" w:rsidRDefault="00D16153"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7C781" w14:textId="77777777" w:rsidR="00D16153" w:rsidRDefault="00D16153" w:rsidP="009E0299">
      <w:pPr>
        <w:spacing w:after="0" w:line="240" w:lineRule="auto"/>
      </w:pPr>
      <w:r>
        <w:separator/>
      </w:r>
    </w:p>
  </w:footnote>
  <w:footnote w:type="continuationSeparator" w:id="0">
    <w:p w14:paraId="6559875D" w14:textId="77777777" w:rsidR="00D16153" w:rsidRDefault="00D16153"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Header"/>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6402E"/>
    <w:rsid w:val="00071DF5"/>
    <w:rsid w:val="00090F0F"/>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08CD"/>
    <w:rsid w:val="00242F4E"/>
    <w:rsid w:val="002565F0"/>
    <w:rsid w:val="00257766"/>
    <w:rsid w:val="00286ADB"/>
    <w:rsid w:val="00297706"/>
    <w:rsid w:val="002D57AA"/>
    <w:rsid w:val="002F0AD1"/>
    <w:rsid w:val="002F4374"/>
    <w:rsid w:val="0030747C"/>
    <w:rsid w:val="0032570A"/>
    <w:rsid w:val="00344274"/>
    <w:rsid w:val="00355446"/>
    <w:rsid w:val="003709DE"/>
    <w:rsid w:val="00370EAB"/>
    <w:rsid w:val="003808E2"/>
    <w:rsid w:val="003850E2"/>
    <w:rsid w:val="003A10AD"/>
    <w:rsid w:val="003A26DF"/>
    <w:rsid w:val="003B1469"/>
    <w:rsid w:val="003E22E6"/>
    <w:rsid w:val="003E3668"/>
    <w:rsid w:val="003F012C"/>
    <w:rsid w:val="00406765"/>
    <w:rsid w:val="00485419"/>
    <w:rsid w:val="004C0A39"/>
    <w:rsid w:val="004F4DB4"/>
    <w:rsid w:val="00521D4C"/>
    <w:rsid w:val="00523523"/>
    <w:rsid w:val="005236D3"/>
    <w:rsid w:val="00566B89"/>
    <w:rsid w:val="005B5735"/>
    <w:rsid w:val="005D24A3"/>
    <w:rsid w:val="005F5734"/>
    <w:rsid w:val="00601B7F"/>
    <w:rsid w:val="00623C89"/>
    <w:rsid w:val="00632FC0"/>
    <w:rsid w:val="00635B5F"/>
    <w:rsid w:val="0063674E"/>
    <w:rsid w:val="00641454"/>
    <w:rsid w:val="00643690"/>
    <w:rsid w:val="00645F93"/>
    <w:rsid w:val="006706E6"/>
    <w:rsid w:val="0068699A"/>
    <w:rsid w:val="00693D19"/>
    <w:rsid w:val="006A5C9A"/>
    <w:rsid w:val="006D6FF3"/>
    <w:rsid w:val="006F26D9"/>
    <w:rsid w:val="00711E6E"/>
    <w:rsid w:val="00724359"/>
    <w:rsid w:val="0073200A"/>
    <w:rsid w:val="0074113F"/>
    <w:rsid w:val="00770A57"/>
    <w:rsid w:val="00771D24"/>
    <w:rsid w:val="00772D47"/>
    <w:rsid w:val="00777378"/>
    <w:rsid w:val="00793A23"/>
    <w:rsid w:val="00797469"/>
    <w:rsid w:val="007A270E"/>
    <w:rsid w:val="007A6781"/>
    <w:rsid w:val="007B43E8"/>
    <w:rsid w:val="007D0143"/>
    <w:rsid w:val="007E08C8"/>
    <w:rsid w:val="0081083C"/>
    <w:rsid w:val="008251AE"/>
    <w:rsid w:val="00876162"/>
    <w:rsid w:val="00884020"/>
    <w:rsid w:val="00887990"/>
    <w:rsid w:val="00897EC0"/>
    <w:rsid w:val="008A797F"/>
    <w:rsid w:val="008B0F2F"/>
    <w:rsid w:val="009169C1"/>
    <w:rsid w:val="00931861"/>
    <w:rsid w:val="009616B0"/>
    <w:rsid w:val="00972E83"/>
    <w:rsid w:val="00975F07"/>
    <w:rsid w:val="009946BD"/>
    <w:rsid w:val="009A52F9"/>
    <w:rsid w:val="009B0482"/>
    <w:rsid w:val="009C1DB9"/>
    <w:rsid w:val="009C1FF0"/>
    <w:rsid w:val="009E0299"/>
    <w:rsid w:val="00A66E48"/>
    <w:rsid w:val="00A7732E"/>
    <w:rsid w:val="00AB634A"/>
    <w:rsid w:val="00AD54A6"/>
    <w:rsid w:val="00AD6BC4"/>
    <w:rsid w:val="00AD70C6"/>
    <w:rsid w:val="00B16D4D"/>
    <w:rsid w:val="00B41960"/>
    <w:rsid w:val="00B6243E"/>
    <w:rsid w:val="00B660F6"/>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16153"/>
    <w:rsid w:val="00D27E93"/>
    <w:rsid w:val="00D31164"/>
    <w:rsid w:val="00D34C09"/>
    <w:rsid w:val="00D87634"/>
    <w:rsid w:val="00D907C4"/>
    <w:rsid w:val="00DA2E5C"/>
    <w:rsid w:val="00DC6E78"/>
    <w:rsid w:val="00DC6FD1"/>
    <w:rsid w:val="00DD00F6"/>
    <w:rsid w:val="00DD05B0"/>
    <w:rsid w:val="00E11D04"/>
    <w:rsid w:val="00E40A96"/>
    <w:rsid w:val="00E4569C"/>
    <w:rsid w:val="00E6258C"/>
    <w:rsid w:val="00E66BA4"/>
    <w:rsid w:val="00E96F24"/>
    <w:rsid w:val="00EB5F3F"/>
    <w:rsid w:val="00ED117A"/>
    <w:rsid w:val="00EE0BFB"/>
    <w:rsid w:val="00EF0E69"/>
    <w:rsid w:val="00F37BEE"/>
    <w:rsid w:val="00F452DF"/>
    <w:rsid w:val="00F734D6"/>
    <w:rsid w:val="00F77C13"/>
    <w:rsid w:val="00F81C54"/>
    <w:rsid w:val="00F85A6A"/>
    <w:rsid w:val="00FE2A1C"/>
    <w:rsid w:val="00FE2E83"/>
    <w:rsid w:val="00FE6044"/>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0299"/>
    <w:rPr>
      <w:lang w:val="en-US"/>
    </w:rPr>
  </w:style>
  <w:style w:type="paragraph" w:styleId="Heading1">
    <w:name w:val="heading 1"/>
    <w:basedOn w:val="Normal"/>
    <w:next w:val="Normal"/>
    <w:link w:val="Heading1Char"/>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Heading2">
    <w:name w:val="heading 2"/>
    <w:basedOn w:val="Normal"/>
    <w:next w:val="Normal"/>
    <w:link w:val="Heading2Char"/>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E0299"/>
    <w:rPr>
      <w:rFonts w:ascii="Arial" w:eastAsia="SimSun" w:hAnsi="Arial" w:cs="Arial"/>
      <w:b/>
      <w:bCs/>
      <w:kern w:val="32"/>
      <w:sz w:val="32"/>
      <w:szCs w:val="32"/>
      <w:lang w:val="de-DE" w:eastAsia="zh-CN"/>
    </w:rPr>
  </w:style>
  <w:style w:type="character" w:styleId="Strong">
    <w:name w:val="Strong"/>
    <w:qFormat/>
    <w:rsid w:val="009E0299"/>
    <w:rPr>
      <w:b/>
      <w:bCs/>
    </w:rPr>
  </w:style>
  <w:style w:type="paragraph" w:styleId="Header">
    <w:name w:val="header"/>
    <w:basedOn w:val="Normal"/>
    <w:link w:val="HeaderChar"/>
    <w:uiPriority w:val="99"/>
    <w:unhideWhenUsed/>
    <w:rsid w:val="009E029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E0299"/>
    <w:rPr>
      <w:lang w:val="en-US"/>
    </w:rPr>
  </w:style>
  <w:style w:type="paragraph" w:styleId="Footer">
    <w:name w:val="footer"/>
    <w:basedOn w:val="Normal"/>
    <w:link w:val="FooterChar"/>
    <w:uiPriority w:val="99"/>
    <w:unhideWhenUsed/>
    <w:rsid w:val="009E0299"/>
    <w:pPr>
      <w:tabs>
        <w:tab w:val="center" w:pos="4536"/>
        <w:tab w:val="right" w:pos="9072"/>
      </w:tabs>
      <w:spacing w:after="0" w:line="240" w:lineRule="auto"/>
    </w:pPr>
  </w:style>
  <w:style w:type="character" w:customStyle="1" w:styleId="FooterChar">
    <w:name w:val="Footer Char"/>
    <w:basedOn w:val="DefaultParagraphFont"/>
    <w:link w:val="Footer"/>
    <w:uiPriority w:val="99"/>
    <w:rsid w:val="009E0299"/>
    <w:rPr>
      <w:lang w:val="en-US"/>
    </w:rPr>
  </w:style>
  <w:style w:type="paragraph" w:styleId="ListParagraph">
    <w:name w:val="List Paragraph"/>
    <w:basedOn w:val="Normal"/>
    <w:uiPriority w:val="34"/>
    <w:qFormat/>
    <w:rsid w:val="009E0299"/>
    <w:pPr>
      <w:spacing w:after="0" w:line="240" w:lineRule="auto"/>
      <w:ind w:left="720"/>
    </w:pPr>
    <w:rPr>
      <w:rFonts w:ascii="Calibri" w:hAnsi="Calibri" w:cs="Calibri"/>
      <w:lang w:val="pl-PL"/>
    </w:rPr>
  </w:style>
  <w:style w:type="paragraph" w:styleId="PlainText">
    <w:name w:val="Plain Text"/>
    <w:basedOn w:val="Normal"/>
    <w:link w:val="PlainTextChar"/>
    <w:uiPriority w:val="99"/>
    <w:semiHidden/>
    <w:unhideWhenUsed/>
    <w:rsid w:val="009E0299"/>
    <w:pPr>
      <w:spacing w:after="0" w:line="240" w:lineRule="auto"/>
    </w:pPr>
    <w:rPr>
      <w:rFonts w:ascii="Calibri" w:hAnsi="Calibri"/>
      <w:szCs w:val="21"/>
      <w:lang w:val="pl-PL"/>
    </w:rPr>
  </w:style>
  <w:style w:type="character" w:customStyle="1" w:styleId="PlainTextChar">
    <w:name w:val="Plain Text Char"/>
    <w:basedOn w:val="DefaultParagraphFont"/>
    <w:link w:val="PlainText"/>
    <w:uiPriority w:val="99"/>
    <w:semiHidden/>
    <w:rsid w:val="009E0299"/>
    <w:rPr>
      <w:rFonts w:ascii="Calibri" w:hAnsi="Calibri"/>
      <w:szCs w:val="21"/>
    </w:rPr>
  </w:style>
  <w:style w:type="paragraph" w:styleId="BalloonText">
    <w:name w:val="Balloon Text"/>
    <w:basedOn w:val="Normal"/>
    <w:link w:val="BalloonTextChar"/>
    <w:uiPriority w:val="99"/>
    <w:semiHidden/>
    <w:unhideWhenUsed/>
    <w:rsid w:val="00286A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6ADB"/>
    <w:rPr>
      <w:rFonts w:ascii="Segoe UI" w:hAnsi="Segoe UI" w:cs="Segoe UI"/>
      <w:sz w:val="18"/>
      <w:szCs w:val="18"/>
      <w:lang w:val="en-US"/>
    </w:rPr>
  </w:style>
  <w:style w:type="character" w:styleId="Hyperlink">
    <w:name w:val="Hyperlink"/>
    <w:basedOn w:val="DefaultParagraphFont"/>
    <w:uiPriority w:val="99"/>
    <w:unhideWhenUsed/>
    <w:rsid w:val="003808E2"/>
    <w:rPr>
      <w:color w:val="0563C1" w:themeColor="hyperlink"/>
      <w:u w:val="single"/>
    </w:rPr>
  </w:style>
  <w:style w:type="character" w:customStyle="1" w:styleId="Heading2Char">
    <w:name w:val="Heading 2 Char"/>
    <w:basedOn w:val="DefaultParagraphFont"/>
    <w:link w:val="Heading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UnresolvedMention">
    <w:name w:val="Unresolved Mention"/>
    <w:basedOn w:val="DefaultParagraphFont"/>
    <w:uiPriority w:val="99"/>
    <w:semiHidden/>
    <w:unhideWhenUsed/>
    <w:rsid w:val="009169C1"/>
    <w:rPr>
      <w:color w:val="605E5C"/>
      <w:shd w:val="clear" w:color="auto" w:fill="E1DFDD"/>
    </w:rPr>
  </w:style>
  <w:style w:type="table" w:styleId="TableGrid">
    <w:name w:val="Table Grid"/>
    <w:basedOn w:val="TableNormal"/>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mailto:ilkhomjon.abdullaev@gmail.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12</Pages>
  <Words>165</Words>
  <Characters>1175</Characters>
  <Application>Microsoft Office Word</Application>
  <DocSecurity>0</DocSecurity>
  <Lines>83</Lines>
  <Paragraphs>44</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12</cp:lastModifiedBy>
  <cp:revision>6</cp:revision>
  <dcterms:created xsi:type="dcterms:W3CDTF">2024-03-04T12:01:00Z</dcterms:created>
  <dcterms:modified xsi:type="dcterms:W3CDTF">2024-03-04T13:31:00Z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f830a43e3217850e741cb16c9591d4822eb6ee43f9e897e3d0dc226065b19145</vt:lpwstr>
  </property>
</Properties>
</file>